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63"/>
        <w:gridCol w:w="7717"/>
      </w:tblGrid>
      <w:tr w:rsidR="00461472">
        <w:trPr>
          <w:cantSplit/>
        </w:trPr>
        <w:tc>
          <w:tcPr>
            <w:tcW w:w="1063" w:type="dxa"/>
            <w:vMerge w:val="restart"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  <w:sz w:val="16"/>
              </w:rPr>
            </w:pPr>
            <w:bookmarkStart w:id="0" w:name="IgrejaLocalLogo"/>
            <w:bookmarkEnd w:id="0"/>
          </w:p>
        </w:tc>
        <w:tc>
          <w:tcPr>
            <w:tcW w:w="7717" w:type="dxa"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  <w:sz w:val="28"/>
              </w:rPr>
            </w:pPr>
            <w:bookmarkStart w:id="1" w:name="IgrejaLocalNome"/>
            <w:bookmarkEnd w:id="1"/>
          </w:p>
        </w:tc>
      </w:tr>
      <w:tr w:rsidR="00461472">
        <w:trPr>
          <w:cantSplit/>
        </w:trPr>
        <w:tc>
          <w:tcPr>
            <w:tcW w:w="1063" w:type="dxa"/>
            <w:vMerge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7717" w:type="dxa"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</w:rPr>
            </w:pPr>
            <w:bookmarkStart w:id="2" w:name="IgrejaLocalEndereco"/>
            <w:bookmarkEnd w:id="2"/>
          </w:p>
        </w:tc>
      </w:tr>
      <w:tr w:rsidR="00461472">
        <w:trPr>
          <w:cantSplit/>
        </w:trPr>
        <w:tc>
          <w:tcPr>
            <w:tcW w:w="1063" w:type="dxa"/>
            <w:vMerge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7717" w:type="dxa"/>
          </w:tcPr>
          <w:p w:rsidR="00461472" w:rsidRDefault="00461472">
            <w:pPr>
              <w:pStyle w:val="Saudao"/>
              <w:tabs>
                <w:tab w:val="left" w:pos="709"/>
              </w:tabs>
              <w:spacing w:before="0" w:after="0" w:line="240" w:lineRule="auto"/>
              <w:rPr>
                <w:rFonts w:ascii="Tahoma" w:hAnsi="Tahoma" w:cs="Tahoma"/>
                <w:lang w:val="pt-BR"/>
              </w:rPr>
            </w:pPr>
            <w:bookmarkStart w:id="3" w:name="IgrejaLocalCidade"/>
            <w:bookmarkEnd w:id="3"/>
          </w:p>
        </w:tc>
      </w:tr>
    </w:tbl>
    <w:p w:rsidR="00461472" w:rsidRDefault="000C421E">
      <w:pPr>
        <w:pStyle w:val="Saudao"/>
        <w:pBdr>
          <w:bottom w:val="single" w:sz="6" w:space="1" w:color="auto"/>
        </w:pBdr>
        <w:tabs>
          <w:tab w:val="left" w:pos="709"/>
        </w:tabs>
        <w:spacing w:before="0" w:after="0" w:line="240" w:lineRule="auto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</w:p>
    <w:p w:rsidR="00461472" w:rsidRDefault="00461472">
      <w:pPr>
        <w:jc w:val="left"/>
        <w:rPr>
          <w:lang w:val="pt-BR"/>
        </w:rPr>
      </w:pPr>
    </w:p>
    <w:p w:rsidR="00461472" w:rsidRDefault="000C421E">
      <w:pPr>
        <w:pStyle w:val="Ttulo7"/>
        <w:rPr>
          <w:rFonts w:ascii="Tahoma" w:hAnsi="Tahoma" w:cs="Tahoma"/>
          <w:sz w:val="36"/>
          <w:lang w:val="pt-BR"/>
        </w:rPr>
      </w:pPr>
      <w:r>
        <w:rPr>
          <w:rFonts w:ascii="Tahoma" w:hAnsi="Tahoma" w:cs="Tahoma"/>
          <w:sz w:val="36"/>
          <w:lang w:val="pt-BR"/>
        </w:rPr>
        <w:t xml:space="preserve">A T A – </w:t>
      </w:r>
      <w:proofErr w:type="spellStart"/>
      <w:r>
        <w:rPr>
          <w:rFonts w:ascii="Tahoma" w:hAnsi="Tahoma" w:cs="Tahoma"/>
          <w:sz w:val="36"/>
          <w:lang w:val="pt-BR"/>
        </w:rPr>
        <w:t>Nrº</w:t>
      </w:r>
      <w:proofErr w:type="spellEnd"/>
      <w:r>
        <w:rPr>
          <w:rFonts w:ascii="Tahoma" w:hAnsi="Tahoma" w:cs="Tahoma"/>
          <w:b/>
          <w:bCs/>
          <w:sz w:val="36"/>
          <w:lang w:val="pt-BR"/>
        </w:rPr>
        <w:t xml:space="preserve"> </w:t>
      </w:r>
      <w:bookmarkStart w:id="4" w:name="NumeroAta"/>
      <w:bookmarkEnd w:id="4"/>
      <w:proofErr w:type="gramStart"/>
      <w:r w:rsidR="00667874">
        <w:rPr>
          <w:rFonts w:ascii="Tahoma" w:hAnsi="Tahoma" w:cs="Tahoma"/>
          <w:b/>
          <w:bCs/>
          <w:sz w:val="36"/>
          <w:lang w:val="pt-BR"/>
        </w:rPr>
        <w:t>9</w:t>
      </w:r>
      <w:proofErr w:type="gramEnd"/>
      <w:r>
        <w:rPr>
          <w:rFonts w:ascii="Tahoma" w:hAnsi="Tahoma" w:cs="Tahoma"/>
          <w:b/>
          <w:bCs/>
          <w:sz w:val="36"/>
          <w:lang w:val="pt-BR"/>
        </w:rPr>
        <w:t xml:space="preserve"> </w:t>
      </w:r>
    </w:p>
    <w:p w:rsidR="00461472" w:rsidRDefault="0039642F">
      <w:pPr>
        <w:rPr>
          <w:rFonts w:ascii="Tahoma" w:hAnsi="Tahoma" w:cs="Tahoma"/>
          <w:sz w:val="32"/>
          <w:lang w:val="pt-BR"/>
        </w:rPr>
      </w:pPr>
      <w:r w:rsidRPr="0039642F">
        <w:rPr>
          <w:rFonts w:ascii="Tahoma" w:hAnsi="Tahoma" w:cs="Tahoma"/>
          <w:noProof/>
          <w:lang w:val="pt-BR" w:eastAsia="pt-BR"/>
        </w:rPr>
        <w:pict>
          <v:line id="_x0000_s1026" style="position:absolute;left:0;text-align:left;z-index:251657728" from="-5.05pt,6.55pt" to="434.4pt,6.55pt"/>
        </w:pict>
      </w:r>
    </w:p>
    <w:p w:rsidR="00461472" w:rsidRPr="001B6555" w:rsidRDefault="00667874" w:rsidP="00364710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5" w:name="Abertura"/>
      <w:bookmarkEnd w:id="5"/>
      <w:r w:rsidRPr="001B6555">
        <w:rPr>
          <w:rFonts w:ascii="Times New Roman" w:hAnsi="Times New Roman"/>
          <w:b/>
          <w:sz w:val="28"/>
          <w:szCs w:val="28"/>
          <w:lang w:val="pt-BR"/>
        </w:rPr>
        <w:t xml:space="preserve">Estatutos Sociais da Igreja Batista Brasileira de </w:t>
      </w:r>
      <w:proofErr w:type="spellStart"/>
      <w:r w:rsidRPr="001B6555">
        <w:rPr>
          <w:rFonts w:ascii="Times New Roman" w:hAnsi="Times New Roman"/>
          <w:b/>
          <w:sz w:val="28"/>
          <w:szCs w:val="28"/>
          <w:lang w:val="pt-BR"/>
        </w:rPr>
        <w:t>Zürich</w:t>
      </w:r>
      <w:proofErr w:type="spellEnd"/>
    </w:p>
    <w:p w:rsidR="00461472" w:rsidRPr="00667874" w:rsidRDefault="00461472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6" w:name="Corpo"/>
      <w:bookmarkEnd w:id="6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Artigo </w:t>
      </w:r>
      <w:proofErr w:type="gramStart"/>
      <w:r w:rsidRPr="00667874">
        <w:rPr>
          <w:rFonts w:ascii="Times New Roman" w:hAnsi="Times New Roman"/>
          <w:b/>
          <w:sz w:val="24"/>
          <w:szCs w:val="24"/>
          <w:lang w:val="pt-BR"/>
        </w:rPr>
        <w:t>1</w:t>
      </w:r>
      <w:proofErr w:type="gram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º - Nome, domicílio e afiliação</w:t>
      </w:r>
    </w:p>
    <w:p w:rsid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ab/>
        <w:t>Sob o nome „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Brasilianische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Baptistengemeinde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Zürich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>”</w:t>
      </w:r>
      <w:proofErr w:type="gramEnd"/>
      <w:r w:rsidR="00FC5A29"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67874">
        <w:rPr>
          <w:rFonts w:ascii="Times New Roman" w:hAnsi="Times New Roman"/>
          <w:sz w:val="24"/>
          <w:szCs w:val="24"/>
          <w:lang w:val="pt-BR"/>
        </w:rPr>
        <w:t>(Igreja Batista Brasileira de</w:t>
      </w:r>
      <w:r w:rsidR="001B6555"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67874">
        <w:rPr>
          <w:rFonts w:ascii="Times New Roman" w:hAnsi="Times New Roman"/>
          <w:sz w:val="24"/>
          <w:szCs w:val="24"/>
          <w:lang w:val="pt-BR"/>
        </w:rPr>
        <w:t xml:space="preserve">Zurique), sendo designado como Igreja, é parte do corpo da Igreja Evangélica livre na acepção do artigo 60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ff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do Código Civil da Suíça, com sede na cidade de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Zürich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>.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 A Igreja está ligada a Convenção das Igrejas Batistas Suíça em associação com a CIBIESC (Convenção das Igrejas Batistas Independentes do Estado de Santa Catarina).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3.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 Igreja não é ligada ao Estado nem a nenhum partido Político. 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667874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Artigo </w:t>
      </w:r>
      <w:proofErr w:type="gramStart"/>
      <w:r w:rsidRPr="00667874">
        <w:rPr>
          <w:rFonts w:ascii="Times New Roman" w:hAnsi="Times New Roman"/>
          <w:b/>
          <w:sz w:val="24"/>
          <w:szCs w:val="24"/>
          <w:lang w:val="pt-BR"/>
        </w:rPr>
        <w:t>2</w:t>
      </w:r>
      <w:proofErr w:type="gram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º - Finalidade</w:t>
      </w:r>
    </w:p>
    <w:p w:rsidR="00667874" w:rsidRPr="00667874" w:rsidRDefault="00667874" w:rsidP="00667874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 A Igreja faz parte do corpo de Jesus Cristo em todo o mundo.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Propósitos da Igreja: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 proclamação do evangelho de Jesus Cristo.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Ter um modelo para a comunidade organizada conforme o Novo Testamento e promover entre seus membros uma vida de acordo com a Sagrada Escritura.</w:t>
      </w:r>
    </w:p>
    <w:p w:rsidR="00667874" w:rsidRPr="00667874" w:rsidRDefault="00667874" w:rsidP="00667874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 cooperação ativa em Missões internas</w:t>
      </w:r>
      <w:r w:rsidR="00192F72"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67874">
        <w:rPr>
          <w:rFonts w:ascii="Times New Roman" w:hAnsi="Times New Roman"/>
          <w:sz w:val="24"/>
          <w:szCs w:val="24"/>
          <w:lang w:val="pt-BR"/>
        </w:rPr>
        <w:t>e externas, especialmente através do Projeto Resgate.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66787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>Artigo 3º - Membros</w:t>
      </w:r>
    </w:p>
    <w:p w:rsidR="00667874" w:rsidRPr="00667874" w:rsidRDefault="00667874" w:rsidP="0066787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Os membros da Igreja tem o conhecimento que são aceitos por Deus como seus filhos, porque Jesus Cristo morreu por eles e como Senhor ressuscitado deu- lhes a vida eterna, sendo então guiados pelo Espírito Santo e tendo uma vida de acordo com as sagradas escrituras.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Admissão. Para tornar – se membro é necessário: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Estar de acordo com a Declaração de Fé da Igreja, dar bom testemunho e ser Batizado.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Por carta de transferência de outra Igreja Batista.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Por testemunho perante os membros, quando o mesmo já é batizado em outra Igreja com a mesma fé e ordem.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3.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Demissão. A demissão dar-se-á: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Por transferência para outra igreja</w:t>
      </w:r>
    </w:p>
    <w:p w:rsidR="00B864F2" w:rsidRDefault="00B864F2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Morte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 seu pedido, por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escrito</w:t>
      </w:r>
      <w:proofErr w:type="gramEnd"/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Exclusão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4.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Será passível de exclusão do rol de membros quem abandonar a Igreja por mais de 90 dias sem justificativa. 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5.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Os critérios de exclusão são: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Violação dos estatutos ou da declaração de fé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Mal testemunho contra a Igreja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6.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Dentro do possível, a exclusão será requerida ao Conselho Ministerial após uma conversa pastoral com o membro em questão. Após a Reunião com o Conselho, este terá 30 dias para efetuar a exclusão.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667874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>Artigo 4º - Organização</w:t>
      </w:r>
    </w:p>
    <w:p w:rsidR="00667874" w:rsidRPr="00667874" w:rsidRDefault="00667874" w:rsidP="00667874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A Igreja será admi</w:t>
      </w:r>
      <w:r>
        <w:rPr>
          <w:rFonts w:ascii="Times New Roman" w:hAnsi="Times New Roman"/>
          <w:sz w:val="24"/>
          <w:szCs w:val="24"/>
          <w:lang w:val="pt-BR"/>
        </w:rPr>
        <w:t>nis</w:t>
      </w:r>
      <w:r w:rsidRPr="00667874">
        <w:rPr>
          <w:rFonts w:ascii="Times New Roman" w:hAnsi="Times New Roman"/>
          <w:sz w:val="24"/>
          <w:szCs w:val="24"/>
          <w:lang w:val="pt-BR"/>
        </w:rPr>
        <w:t>trada pelos seguintes órgãos: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Diretoria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Conselho Ministerial (Diáconos, Presbíteros e Pastores).</w:t>
      </w:r>
    </w:p>
    <w:p w:rsid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Conselho Fiscal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4.1 </w:t>
      </w:r>
      <w:proofErr w:type="spellStart"/>
      <w:r w:rsidRPr="00667874">
        <w:rPr>
          <w:rFonts w:ascii="Times New Roman" w:hAnsi="Times New Roman"/>
          <w:b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Geral: 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Compete privativamente 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Admissão de membros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Tratamento de apelações quanto </w:t>
      </w:r>
      <w:r w:rsidR="001B6555" w:rsidRPr="00667874">
        <w:rPr>
          <w:rFonts w:ascii="Times New Roman" w:hAnsi="Times New Roman"/>
          <w:sz w:val="24"/>
          <w:szCs w:val="24"/>
          <w:lang w:val="pt-BR"/>
        </w:rPr>
        <w:t>à</w:t>
      </w:r>
      <w:r w:rsidRPr="00667874">
        <w:rPr>
          <w:rFonts w:ascii="Times New Roman" w:hAnsi="Times New Roman"/>
          <w:sz w:val="24"/>
          <w:szCs w:val="24"/>
          <w:lang w:val="pt-BR"/>
        </w:rPr>
        <w:t xml:space="preserve"> exclusão de membros</w:t>
      </w:r>
    </w:p>
    <w:p w:rsidR="00667874" w:rsidRPr="00667874" w:rsidRDefault="00667874" w:rsidP="00E53F4B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Eleição da Diretoria, do pastor, líderes da Igreja, tesoureiro e os auditores, bem como os delegados à </w:t>
      </w:r>
      <w:proofErr w:type="spellStart"/>
      <w:r w:rsidR="00302DE8"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da Convenção.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Aprovação do orçamento, relatórios financeiros e relatório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anual</w:t>
      </w:r>
      <w:proofErr w:type="gramEnd"/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Resolução sobre a capacidade financeira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Resolução nos organismos de cooperação semelhante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Reforma do Estatuto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Autorização à Diretoria para rescindir o contrato de trabalho com o Pastor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Supervisão dos atos da Diretoria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Resoluções da Igreja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será realizada uma vez por ano.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 xml:space="preserve">As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Assembléias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Gerais extraordinárias podem ser convocadas pelo Presidente da Igreja ou de um quinto dos seus membros.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3.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O convite para 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deverá ser por escrito e enviados com a antecedência mínima de duas semanas. Também convite poderá ser enviado pelo correio. 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 xml:space="preserve">A Pauta da próxima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deverá ser apresentada e assinada pela liderança da igreja e por três membros pelo menos quatro semanas antes da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4.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Qualquer reunião devidamente convocada deverá ter um quorum de pelo menos um quinto de membros presentes.  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As votações e eleições serão normalmente abertas, para a busca de um consenso. Um quinto dos presentes pode exigir o voto secreto.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Voto - votações serão efetuadas somente com os membros presentes. O conselho poderá pedir uma votação secreta / eleger e permitir o voto por correspondência. As abstenções não contam para o cálculo da maioria absoluta.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5.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Alteração de Estatutos e a eleição do Conselho Ministerial deverão exigir a aprovação de dois terços dos eleitores.</w:t>
      </w:r>
    </w:p>
    <w:p w:rsid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Destituições requerem apenas a maioria absoluta dos votos.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6.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Tudo deverá ser lançado em Ata.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>
      <w:pPr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>4.2 Diretoria</w:t>
      </w:r>
    </w:p>
    <w:p w:rsidR="00667874" w:rsidRPr="00667874" w:rsidRDefault="00667874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 A Diretoria é composta pelo pastor, os líderes da igreja, o tesoureiro e o secretário e até três membros adicionais.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 xml:space="preserve">O pastor é escolhido pela liderança da Igreja e os outros membros são eleitos em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para um mandato de quatro anos.</w:t>
      </w:r>
    </w:p>
    <w:p w:rsid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 xml:space="preserve">2. A Diretoria é responsável pela administração da Igreja e questões que não estão previstas no Estatuto ou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67874">
        <w:rPr>
          <w:rFonts w:ascii="Times New Roman" w:hAnsi="Times New Roman"/>
          <w:sz w:val="24"/>
          <w:szCs w:val="24"/>
          <w:lang w:val="pt-BR"/>
        </w:rPr>
        <w:t>A Diretoria é a representante da Igreja mediante a sociedade civil.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>
      <w:pPr>
        <w:rPr>
          <w:rFonts w:ascii="Times New Roman" w:hAnsi="Times New Roman"/>
          <w:b/>
          <w:sz w:val="24"/>
          <w:szCs w:val="24"/>
          <w:lang w:val="pt-BR"/>
        </w:rPr>
      </w:pPr>
      <w:proofErr w:type="gramStart"/>
      <w:r w:rsidRPr="00667874">
        <w:rPr>
          <w:rFonts w:ascii="Times New Roman" w:hAnsi="Times New Roman"/>
          <w:b/>
          <w:sz w:val="24"/>
          <w:szCs w:val="24"/>
          <w:lang w:val="pt-BR"/>
        </w:rPr>
        <w:t>4.3 Conselho</w:t>
      </w:r>
      <w:proofErr w:type="gram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Ministerial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É formado por pastores, presbíteros e diáconos aprovados pela Diretoria.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O Conselho, em especial tem as seguintes tarefas: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É</w:t>
      </w:r>
      <w:proofErr w:type="gramEnd"/>
      <w:r w:rsidRPr="00667874">
        <w:rPr>
          <w:rFonts w:ascii="Times New Roman" w:hAnsi="Times New Roman"/>
          <w:sz w:val="24"/>
          <w:szCs w:val="24"/>
          <w:lang w:val="pt-BR"/>
        </w:rPr>
        <w:t xml:space="preserve"> responsável pelo ensino, aconselhamento, evangelismo e bem-estar social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Apoiar e promover os pastores em sua área.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Preparação de eventos da comunidade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Retirada e exclusão de membros (com a reserva do direito de recurso em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Geral).</w:t>
      </w:r>
    </w:p>
    <w:p w:rsid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364710" w:rsidRDefault="00364710" w:rsidP="0066787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pt-BR"/>
        </w:rPr>
      </w:pPr>
      <w:proofErr w:type="gramStart"/>
      <w:r w:rsidRPr="00667874">
        <w:rPr>
          <w:rFonts w:ascii="Times New Roman" w:hAnsi="Times New Roman"/>
          <w:b/>
          <w:sz w:val="24"/>
          <w:szCs w:val="24"/>
          <w:lang w:val="pt-BR"/>
        </w:rPr>
        <w:t>4.4 Conselho</w:t>
      </w:r>
      <w:proofErr w:type="gram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Fiscal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 xml:space="preserve">As demonstrações financeiras são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conferidas por dois auditores, eleitos anualmente pelos membros</w:t>
      </w:r>
      <w:proofErr w:type="gramEnd"/>
      <w:r w:rsidRPr="00667874">
        <w:rPr>
          <w:rFonts w:ascii="Times New Roman" w:hAnsi="Times New Roman"/>
          <w:sz w:val="24"/>
          <w:szCs w:val="24"/>
          <w:lang w:val="pt-BR"/>
        </w:rPr>
        <w:t>. Os auditores não devem ser membros da igreja.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667874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Artigo </w:t>
      </w:r>
      <w:proofErr w:type="gramStart"/>
      <w:r w:rsidRPr="00667874">
        <w:rPr>
          <w:rFonts w:ascii="Times New Roman" w:hAnsi="Times New Roman"/>
          <w:b/>
          <w:sz w:val="24"/>
          <w:szCs w:val="24"/>
          <w:lang w:val="pt-BR"/>
        </w:rPr>
        <w:t>5</w:t>
      </w:r>
      <w:proofErr w:type="gramEnd"/>
      <w:r w:rsidRPr="00667874">
        <w:rPr>
          <w:rFonts w:ascii="Times New Roman" w:hAnsi="Times New Roman"/>
          <w:b/>
          <w:sz w:val="24"/>
          <w:szCs w:val="24"/>
          <w:lang w:val="pt-BR"/>
        </w:rPr>
        <w:t xml:space="preserve"> º - Finanças</w:t>
      </w:r>
    </w:p>
    <w:p w:rsidR="00667874" w:rsidRPr="00667874" w:rsidRDefault="00667874" w:rsidP="00667874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 Igreja é sem fins lucrativos e buscará exclusivamente e irrevogavelmente trabalhos com fins caritativos.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 consecução de suas atividades será através de doações voluntárias e legados dos seus membros e amigos.</w:t>
      </w:r>
    </w:p>
    <w:p w:rsidR="00667874" w:rsidRP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3.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 Igreja será somente responsável pelos seus compromissos e as suas obrigações; não havendo, portanto nenhuma responsabilidade pessoal dos seus membros.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4.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As contas bancárias serão assinadas coletivamente em pares conjuntos; o Pastor da Igreja, o Presidente o Tesoureiro ou com outro membro da Diretoria.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5.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As contas anuais se encerrarão em 31 de dezembro de cada ano e deverá ser publicada de forma adequada. 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6.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Uma comissão para o orçamento da Igreja poderá delegar esta função (item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5</w:t>
      </w:r>
      <w:proofErr w:type="gramEnd"/>
      <w:r w:rsidRPr="00667874">
        <w:rPr>
          <w:rFonts w:ascii="Times New Roman" w:hAnsi="Times New Roman"/>
          <w:sz w:val="24"/>
          <w:szCs w:val="24"/>
          <w:lang w:val="pt-BR"/>
        </w:rPr>
        <w:t>), para alguém que tenha conhecimento de assuntos financeiros.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7.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O Pastor da Igreja e o Presidente poderão ter suas despesas com a Igreja ressarcidas até o valor de CHF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1</w:t>
      </w:r>
      <w:proofErr w:type="gramEnd"/>
      <w:r w:rsidRPr="00667874">
        <w:rPr>
          <w:rFonts w:ascii="Times New Roman" w:hAnsi="Times New Roman"/>
          <w:sz w:val="24"/>
          <w:szCs w:val="24"/>
          <w:lang w:val="pt-BR"/>
        </w:rPr>
        <w:t xml:space="preserve"> ' 000. 00 mensais.</w:t>
      </w: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36471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64710">
        <w:rPr>
          <w:rFonts w:ascii="Times New Roman" w:hAnsi="Times New Roman"/>
          <w:b/>
          <w:sz w:val="24"/>
          <w:szCs w:val="24"/>
          <w:lang w:val="pt-BR"/>
        </w:rPr>
        <w:t xml:space="preserve">Artigo </w:t>
      </w:r>
      <w:proofErr w:type="gramStart"/>
      <w:r w:rsidRPr="00364710">
        <w:rPr>
          <w:rFonts w:ascii="Times New Roman" w:hAnsi="Times New Roman"/>
          <w:b/>
          <w:sz w:val="24"/>
          <w:szCs w:val="24"/>
          <w:lang w:val="pt-BR"/>
        </w:rPr>
        <w:t>6</w:t>
      </w:r>
      <w:proofErr w:type="gramEnd"/>
      <w:r w:rsidRPr="00364710">
        <w:rPr>
          <w:rFonts w:ascii="Times New Roman" w:hAnsi="Times New Roman"/>
          <w:b/>
          <w:sz w:val="24"/>
          <w:szCs w:val="24"/>
          <w:lang w:val="pt-BR"/>
        </w:rPr>
        <w:t xml:space="preserve"> º - Dissolução</w:t>
      </w:r>
    </w:p>
    <w:p w:rsidR="00364710" w:rsidRPr="00364710" w:rsidRDefault="00364710" w:rsidP="0036471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1.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A dissolução da igreja requer uma maioria de votos de dois terços dos membros presentes na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e a presença de dois membros da Convenção.</w:t>
      </w:r>
    </w:p>
    <w:p w:rsidR="00461472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2.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Os restantes ativos irão para a “Convenção das Igrejas Batistas Suíça”.</w:t>
      </w:r>
    </w:p>
    <w:p w:rsidR="00461472" w:rsidRPr="00667874" w:rsidRDefault="00461472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Default="00667874" w:rsidP="0036471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  <w:bookmarkStart w:id="7" w:name="Encerramento"/>
      <w:bookmarkEnd w:id="7"/>
      <w:r w:rsidRPr="00364710">
        <w:rPr>
          <w:rFonts w:ascii="Times New Roman" w:hAnsi="Times New Roman"/>
          <w:b/>
          <w:sz w:val="24"/>
          <w:szCs w:val="24"/>
          <w:lang w:val="pt-BR"/>
        </w:rPr>
        <w:t xml:space="preserve">Artigo </w:t>
      </w:r>
      <w:proofErr w:type="gramStart"/>
      <w:r w:rsidRPr="00364710">
        <w:rPr>
          <w:rFonts w:ascii="Times New Roman" w:hAnsi="Times New Roman"/>
          <w:b/>
          <w:sz w:val="24"/>
          <w:szCs w:val="24"/>
          <w:lang w:val="pt-BR"/>
        </w:rPr>
        <w:t>7</w:t>
      </w:r>
      <w:proofErr w:type="gramEnd"/>
      <w:r w:rsidRPr="00364710">
        <w:rPr>
          <w:rFonts w:ascii="Times New Roman" w:hAnsi="Times New Roman"/>
          <w:b/>
          <w:sz w:val="24"/>
          <w:szCs w:val="24"/>
          <w:lang w:val="pt-BR"/>
        </w:rPr>
        <w:t xml:space="preserve"> º - Aprovação</w:t>
      </w:r>
    </w:p>
    <w:p w:rsidR="00364710" w:rsidRPr="00364710" w:rsidRDefault="00364710" w:rsidP="00364710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>Este Estatuto foi aprovado pela “Convenção das Igrejas Batistas Suíça”.</w:t>
      </w:r>
    </w:p>
    <w:p w:rsid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•</w:t>
      </w:r>
      <w:r w:rsidRPr="00667874">
        <w:rPr>
          <w:rFonts w:ascii="Times New Roman" w:hAnsi="Times New Roman"/>
          <w:sz w:val="24"/>
          <w:szCs w:val="24"/>
          <w:lang w:val="pt-BR"/>
        </w:rPr>
        <w:tab/>
        <w:t xml:space="preserve">Este estatuto foi aprovado na </w:t>
      </w: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Assembléia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 Geral de 14 de abril de 2010 e têm efeito imediato.</w:t>
      </w:r>
    </w:p>
    <w:p w:rsid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</w:p>
    <w:p w:rsidR="00667874" w:rsidRPr="00667874" w:rsidRDefault="00667874" w:rsidP="00667874">
      <w:pPr>
        <w:tabs>
          <w:tab w:val="left" w:pos="284"/>
        </w:tabs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667874">
        <w:rPr>
          <w:rFonts w:ascii="Times New Roman" w:hAnsi="Times New Roman"/>
          <w:sz w:val="24"/>
          <w:szCs w:val="24"/>
          <w:lang w:val="pt-BR"/>
        </w:rPr>
        <w:t>Zürich</w:t>
      </w:r>
      <w:proofErr w:type="spellEnd"/>
      <w:r w:rsidRPr="00667874">
        <w:rPr>
          <w:rFonts w:ascii="Times New Roman" w:hAnsi="Times New Roman"/>
          <w:sz w:val="24"/>
          <w:szCs w:val="24"/>
          <w:lang w:val="pt-BR"/>
        </w:rPr>
        <w:t xml:space="preserve">, 14 de abril de </w:t>
      </w:r>
      <w:proofErr w:type="gramStart"/>
      <w:r w:rsidRPr="00667874">
        <w:rPr>
          <w:rFonts w:ascii="Times New Roman" w:hAnsi="Times New Roman"/>
          <w:sz w:val="24"/>
          <w:szCs w:val="24"/>
          <w:lang w:val="pt-BR"/>
        </w:rPr>
        <w:t>2010</w:t>
      </w:r>
      <w:proofErr w:type="gramEnd"/>
    </w:p>
    <w:p w:rsidR="00667874" w:rsidRDefault="00667874">
      <w:pPr>
        <w:rPr>
          <w:rFonts w:ascii="Times New Roman" w:hAnsi="Times New Roman"/>
          <w:sz w:val="24"/>
          <w:szCs w:val="24"/>
          <w:lang w:val="pt-BR"/>
        </w:rPr>
      </w:pPr>
    </w:p>
    <w:p w:rsidR="00364710" w:rsidRPr="00667874" w:rsidRDefault="00364710">
      <w:pPr>
        <w:rPr>
          <w:rFonts w:ascii="Times New Roman" w:hAnsi="Times New Roman"/>
          <w:sz w:val="24"/>
          <w:szCs w:val="24"/>
          <w:lang w:val="pt-BR"/>
        </w:rPr>
      </w:pPr>
    </w:p>
    <w:p w:rsidR="00461472" w:rsidRPr="00667874" w:rsidRDefault="000C421E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_______________________________________</w:t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</w:p>
    <w:p w:rsidR="00461472" w:rsidRPr="00667874" w:rsidRDefault="000C421E">
      <w:pPr>
        <w:rPr>
          <w:rFonts w:ascii="Times New Roman" w:hAnsi="Times New Roman"/>
          <w:sz w:val="24"/>
          <w:szCs w:val="24"/>
          <w:lang w:val="pt-BR"/>
        </w:rPr>
      </w:pPr>
      <w:bookmarkStart w:id="8" w:name="IgrejaLocalPresidente"/>
      <w:bookmarkStart w:id="9" w:name="PresidenteComissao"/>
      <w:bookmarkEnd w:id="8"/>
      <w:bookmarkEnd w:id="9"/>
      <w:r w:rsidRPr="00667874">
        <w:rPr>
          <w:rFonts w:ascii="Times New Roman" w:hAnsi="Times New Roman"/>
          <w:sz w:val="24"/>
          <w:szCs w:val="24"/>
          <w:lang w:val="pt-BR"/>
        </w:rPr>
        <w:tab/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</w:p>
    <w:p w:rsidR="000C421E" w:rsidRPr="00667874" w:rsidRDefault="000C421E">
      <w:pPr>
        <w:rPr>
          <w:rFonts w:ascii="Times New Roman" w:hAnsi="Times New Roman"/>
          <w:sz w:val="24"/>
          <w:szCs w:val="24"/>
          <w:lang w:val="pt-BR"/>
        </w:rPr>
      </w:pPr>
      <w:r w:rsidRPr="00667874">
        <w:rPr>
          <w:rFonts w:ascii="Times New Roman" w:hAnsi="Times New Roman"/>
          <w:sz w:val="24"/>
          <w:szCs w:val="24"/>
          <w:lang w:val="pt-BR"/>
        </w:rPr>
        <w:t>Presidente</w:t>
      </w:r>
      <w:r w:rsidR="00364710">
        <w:rPr>
          <w:rFonts w:ascii="Times New Roman" w:hAnsi="Times New Roman"/>
          <w:sz w:val="24"/>
          <w:szCs w:val="24"/>
          <w:lang w:val="pt-BR"/>
        </w:rPr>
        <w:t>: Vicente Medeiros</w:t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  <w:r w:rsidRPr="00667874">
        <w:rPr>
          <w:rFonts w:ascii="Times New Roman" w:hAnsi="Times New Roman"/>
          <w:sz w:val="24"/>
          <w:szCs w:val="24"/>
          <w:lang w:val="pt-BR"/>
        </w:rPr>
        <w:tab/>
      </w:r>
    </w:p>
    <w:sectPr w:rsidR="000C421E" w:rsidRPr="00667874" w:rsidSect="00461472">
      <w:headerReference w:type="default" r:id="rId7"/>
      <w:type w:val="continuous"/>
      <w:pgSz w:w="12240" w:h="15840" w:code="1"/>
      <w:pgMar w:top="851" w:right="1800" w:bottom="1440" w:left="180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58" w:rsidRDefault="00B76158">
      <w:r>
        <w:separator/>
      </w:r>
    </w:p>
  </w:endnote>
  <w:endnote w:type="continuationSeparator" w:id="0">
    <w:p w:rsidR="00B76158" w:rsidRDefault="00B7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58" w:rsidRDefault="00B76158">
      <w:r>
        <w:separator/>
      </w:r>
    </w:p>
  </w:footnote>
  <w:footnote w:type="continuationSeparator" w:id="0">
    <w:p w:rsidR="00B76158" w:rsidRDefault="00B7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72" w:rsidRDefault="000C421E">
    <w:pPr>
      <w:pStyle w:val="Cabealho"/>
    </w:pPr>
    <w:r>
      <w:sym w:font="Wingdings" w:char="F06C"/>
    </w:r>
    <w:r>
      <w:t xml:space="preserve">  Page </w:t>
    </w:r>
    <w:r w:rsidR="0039642F">
      <w:fldChar w:fldCharType="begin"/>
    </w:r>
    <w:r>
      <w:instrText xml:space="preserve"> PAGE \* Arabic \* MERGEFORMAT </w:instrText>
    </w:r>
    <w:r w:rsidR="0039642F">
      <w:fldChar w:fldCharType="separate"/>
    </w:r>
    <w:r w:rsidR="00B7226B">
      <w:rPr>
        <w:noProof/>
      </w:rPr>
      <w:t>2</w:t>
    </w:r>
    <w:r w:rsidR="0039642F">
      <w:fldChar w:fldCharType="end"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Commarcado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Numerad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10"/>
    <w:rsid w:val="000A312E"/>
    <w:rsid w:val="000C421E"/>
    <w:rsid w:val="00192F72"/>
    <w:rsid w:val="001B6555"/>
    <w:rsid w:val="002E3F9F"/>
    <w:rsid w:val="00302DE8"/>
    <w:rsid w:val="00334A43"/>
    <w:rsid w:val="003476ED"/>
    <w:rsid w:val="00364710"/>
    <w:rsid w:val="0039642F"/>
    <w:rsid w:val="003C78C2"/>
    <w:rsid w:val="00442716"/>
    <w:rsid w:val="00461472"/>
    <w:rsid w:val="00667874"/>
    <w:rsid w:val="007515AE"/>
    <w:rsid w:val="00787540"/>
    <w:rsid w:val="00817FA0"/>
    <w:rsid w:val="009178EB"/>
    <w:rsid w:val="00A81A6E"/>
    <w:rsid w:val="00B7226B"/>
    <w:rsid w:val="00B7366E"/>
    <w:rsid w:val="00B76158"/>
    <w:rsid w:val="00B864F2"/>
    <w:rsid w:val="00CF4C7F"/>
    <w:rsid w:val="00DB1BF6"/>
    <w:rsid w:val="00E53F4B"/>
    <w:rsid w:val="00FC5A29"/>
    <w:rsid w:val="00F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72"/>
    <w:pPr>
      <w:jc w:val="both"/>
    </w:pPr>
    <w:rPr>
      <w:rFonts w:ascii="Arial" w:hAnsi="Arial"/>
      <w:spacing w:val="-5"/>
      <w:lang w:val="en-US" w:eastAsia="en-US"/>
    </w:rPr>
  </w:style>
  <w:style w:type="paragraph" w:styleId="Ttulo1">
    <w:name w:val="heading 1"/>
    <w:basedOn w:val="HeadingBase"/>
    <w:next w:val="Corpodetexto"/>
    <w:qFormat/>
    <w:rsid w:val="00461472"/>
    <w:pPr>
      <w:spacing w:after="220"/>
      <w:jc w:val="left"/>
      <w:outlineLvl w:val="0"/>
    </w:pPr>
  </w:style>
  <w:style w:type="paragraph" w:styleId="Ttulo2">
    <w:name w:val="heading 2"/>
    <w:basedOn w:val="HeadingBase"/>
    <w:next w:val="Corpodetexto"/>
    <w:qFormat/>
    <w:rsid w:val="00461472"/>
    <w:pPr>
      <w:jc w:val="left"/>
      <w:outlineLvl w:val="1"/>
    </w:pPr>
    <w:rPr>
      <w:sz w:val="18"/>
    </w:rPr>
  </w:style>
  <w:style w:type="paragraph" w:styleId="Ttulo3">
    <w:name w:val="heading 3"/>
    <w:basedOn w:val="HeadingBase"/>
    <w:next w:val="Corpodetexto"/>
    <w:qFormat/>
    <w:rsid w:val="00461472"/>
    <w:pPr>
      <w:spacing w:after="220"/>
      <w:jc w:val="left"/>
      <w:outlineLvl w:val="2"/>
    </w:pPr>
    <w:rPr>
      <w:rFonts w:ascii="Arial" w:hAnsi="Arial"/>
      <w:sz w:val="22"/>
    </w:rPr>
  </w:style>
  <w:style w:type="paragraph" w:styleId="Ttulo4">
    <w:name w:val="heading 4"/>
    <w:basedOn w:val="HeadingBase"/>
    <w:next w:val="Corpodetexto"/>
    <w:qFormat/>
    <w:rsid w:val="00461472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HeadingBase"/>
    <w:next w:val="Corpodetexto"/>
    <w:qFormat/>
    <w:rsid w:val="00461472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HeadingBase"/>
    <w:next w:val="Corpodetexto"/>
    <w:qFormat/>
    <w:rsid w:val="00461472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461472"/>
    <w:pPr>
      <w:keepNext/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461472"/>
    <w:pPr>
      <w:keepNext/>
      <w:jc w:val="center"/>
      <w:outlineLvl w:val="7"/>
    </w:pPr>
    <w:rPr>
      <w:sz w:val="24"/>
      <w:lang w:val="pt-BR"/>
    </w:rPr>
  </w:style>
  <w:style w:type="paragraph" w:styleId="Ttulo9">
    <w:name w:val="heading 9"/>
    <w:basedOn w:val="Normal"/>
    <w:next w:val="Normal"/>
    <w:qFormat/>
    <w:rsid w:val="00461472"/>
    <w:pPr>
      <w:keepNext/>
      <w:jc w:val="left"/>
      <w:outlineLvl w:val="8"/>
    </w:pPr>
    <w:rPr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udao"/>
    <w:rsid w:val="00461472"/>
    <w:pPr>
      <w:spacing w:before="220" w:after="220" w:line="220" w:lineRule="atLeast"/>
    </w:pPr>
  </w:style>
  <w:style w:type="paragraph" w:styleId="Saudao">
    <w:name w:val="Salutation"/>
    <w:basedOn w:val="Normal"/>
    <w:next w:val="SubjectLine"/>
    <w:semiHidden/>
    <w:rsid w:val="00461472"/>
    <w:pPr>
      <w:spacing w:before="220" w:after="220" w:line="220" w:lineRule="atLeast"/>
      <w:jc w:val="left"/>
    </w:pPr>
  </w:style>
  <w:style w:type="paragraph" w:styleId="Corpodetexto">
    <w:name w:val="Body Text"/>
    <w:basedOn w:val="Normal"/>
    <w:semiHidden/>
    <w:rsid w:val="00461472"/>
    <w:pPr>
      <w:spacing w:after="100" w:afterAutospacing="1"/>
    </w:pPr>
  </w:style>
  <w:style w:type="paragraph" w:customStyle="1" w:styleId="CcList">
    <w:name w:val="Cc List"/>
    <w:basedOn w:val="Normal"/>
    <w:rsid w:val="00461472"/>
    <w:pPr>
      <w:keepLines/>
      <w:spacing w:line="220" w:lineRule="atLeast"/>
      <w:ind w:left="360" w:hanging="360"/>
    </w:pPr>
  </w:style>
  <w:style w:type="paragraph" w:styleId="Encerramento">
    <w:name w:val="Closing"/>
    <w:basedOn w:val="Normal"/>
    <w:next w:val="Assinatura"/>
    <w:semiHidden/>
    <w:rsid w:val="00461472"/>
    <w:pPr>
      <w:keepNext/>
      <w:spacing w:after="60" w:line="220" w:lineRule="atLeast"/>
    </w:pPr>
  </w:style>
  <w:style w:type="paragraph" w:styleId="Assinatura">
    <w:name w:val="Signature"/>
    <w:basedOn w:val="Normal"/>
    <w:next w:val="SignatureJobTitle"/>
    <w:semiHidden/>
    <w:rsid w:val="00461472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46147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a">
    <w:name w:val="Date"/>
    <w:basedOn w:val="Normal"/>
    <w:next w:val="InsideAddressName"/>
    <w:semiHidden/>
    <w:rsid w:val="00461472"/>
    <w:pPr>
      <w:spacing w:after="220" w:line="220" w:lineRule="atLeast"/>
    </w:pPr>
  </w:style>
  <w:style w:type="character" w:styleId="nfase">
    <w:name w:val="Emphasis"/>
    <w:qFormat/>
    <w:rsid w:val="00461472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461472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Corpodetexto"/>
    <w:rsid w:val="0046147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461472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46147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461472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46147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461472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46147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Assinatura"/>
    <w:next w:val="ReferenceInitials"/>
    <w:rsid w:val="00461472"/>
    <w:pPr>
      <w:spacing w:before="0"/>
    </w:pPr>
  </w:style>
  <w:style w:type="paragraph" w:customStyle="1" w:styleId="SignatureJobTitle">
    <w:name w:val="Signature Job Title"/>
    <w:basedOn w:val="Assinatura"/>
    <w:next w:val="SignatureCompany"/>
    <w:rsid w:val="00461472"/>
    <w:pPr>
      <w:spacing w:before="0"/>
    </w:pPr>
  </w:style>
  <w:style w:type="character" w:customStyle="1" w:styleId="Slogan">
    <w:name w:val="Slogan"/>
    <w:basedOn w:val="Fontepargpadro"/>
    <w:rsid w:val="00461472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Corpodetexto"/>
    <w:rsid w:val="0046147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Cabealho">
    <w:name w:val="header"/>
    <w:basedOn w:val="Normal"/>
    <w:semiHidden/>
    <w:rsid w:val="0046147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461472"/>
    <w:pPr>
      <w:tabs>
        <w:tab w:val="center" w:pos="4320"/>
        <w:tab w:val="right" w:pos="8640"/>
      </w:tabs>
    </w:pPr>
  </w:style>
  <w:style w:type="paragraph" w:styleId="Lista">
    <w:name w:val="List"/>
    <w:basedOn w:val="Corpodetexto"/>
    <w:semiHidden/>
    <w:rsid w:val="00461472"/>
    <w:pPr>
      <w:ind w:left="360" w:hanging="360"/>
    </w:pPr>
  </w:style>
  <w:style w:type="paragraph" w:styleId="Commarcadores">
    <w:name w:val="List Bullet"/>
    <w:basedOn w:val="Lista"/>
    <w:autoRedefine/>
    <w:semiHidden/>
    <w:rsid w:val="00461472"/>
    <w:pPr>
      <w:numPr>
        <w:numId w:val="1"/>
      </w:numPr>
    </w:pPr>
  </w:style>
  <w:style w:type="paragraph" w:styleId="Numerada">
    <w:name w:val="List Number"/>
    <w:basedOn w:val="Corpodetexto"/>
    <w:semiHidden/>
    <w:rsid w:val="0046147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URCH\A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</Template>
  <TotalTime>0</TotalTime>
  <Pages>4</Pages>
  <Words>911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Vicente</dc:creator>
  <cp:lastModifiedBy>Vicente</cp:lastModifiedBy>
  <cp:revision>2</cp:revision>
  <cp:lastPrinted>2010-07-09T20:27:00Z</cp:lastPrinted>
  <dcterms:created xsi:type="dcterms:W3CDTF">2013-07-31T13:28:00Z</dcterms:created>
  <dcterms:modified xsi:type="dcterms:W3CDTF">2013-07-31T13:28:00Z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